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png" ContentType="image/png"/>
  <Override PartName="/word/media/rId61.png" ContentType="image/png"/>
  <Override PartName="/word/media/rId42.png" ContentType="image/png"/>
  <Override PartName="/word/media/rId64.png" ContentType="image/png"/>
  <Override PartName="/word/media/rId44.png" ContentType="image/png"/>
  <Override PartName="/word/media/rId52.png" ContentType="image/png"/>
  <Override PartName="/word/media/rId54.png" ContentType="image/png"/>
  <Override PartName="/word/media/rId59.png" ContentType="image/png"/>
  <Override PartName="/word/media/rId31.png" ContentType="image/png"/>
  <Override PartName="/word/media/rId35.png" ContentType="image/png"/>
  <Override PartName="/word/media/rId33.png" ContentType="image/png"/>
  <Override PartName="/word/media/rId29.png" ContentType="image/png"/>
  <Override PartName="/word/media/rId37.png" ContentType="image/png"/>
  <Override PartName="/word/media/rId20.jpg" ContentType="image/jpeg"/>
  <Override PartName="/word/media/rId21.jpg" ContentType="image/jpeg"/>
  <Override PartName="/word/media/rId48.jpg" ContentType="image/jpeg"/>
  <Override PartName="/word/media/rId46.jpg" ContentType="image/jpeg"/>
  <Override PartName="/word/media/rId47.jpg" ContentType="image/jpeg"/>
  <Override PartName="/word/media/rId50.jpg" ContentType="image/jpeg"/>
  <Override PartName="/word/media/rId66.jpg" ContentType="image/jpeg"/>
  <Override PartName="/word/media/rId49.jpg" ContentType="image/jpeg"/>
  <Override PartName="/word/media/rId58.jpg" ContentType="image/jpeg"/>
  <Override PartName="/word/media/rId26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3770735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Wheel%20Farm%20Logo.jpg?itok=zH82dnd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707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drawing>
          <wp:inline>
            <wp:extent cx="5727700" cy="5727700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logo%20please%20be%20blue.jpg?itok=GTF1d3t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2" w:name="X2bd3c9b59986528ee01196f86052e973e99dbab"/>
      <w:r>
        <w:t xml:space="preserve">Accessibility Guide for Wheel Farm cottages</w:t>
      </w:r>
      <w:bookmarkEnd w:id="22"/>
    </w:p>
    <w:p>
      <w:pPr>
        <w:pStyle w:val="FirstParagraph"/>
      </w:pPr>
      <w:hyperlink r:id="rId23">
        <w:r>
          <w:rPr>
            <w:rStyle w:val="InternetLink"/>
          </w:rPr>
          <w:t xml:space="preserve">enquiries@wheelfarmcottages.co.uk</w:t>
        </w:r>
      </w:hyperlink>
      <w:r>
        <w:t xml:space="preserve">,</w:t>
      </w:r>
      <w:r>
        <w:t xml:space="preserve"> </w:t>
      </w:r>
      <w:hyperlink r:id="rId24">
        <w:r>
          <w:rPr>
            <w:rStyle w:val="InternetLink"/>
          </w:rPr>
          <w:t xml:space="preserve">01271 377 432,</w:t>
        </w:r>
      </w:hyperlink>
      <w:r>
        <w:t xml:space="preserve"> </w:t>
      </w:r>
      <w:hyperlink r:id="rId25">
        <w:r>
          <w:rPr>
            <w:rStyle w:val="InternetLink"/>
          </w:rPr>
          <w:t xml:space="preserve">https://www.myfavouritecottages.co.uk/groups/wheel-farm</w:t>
        </w:r>
      </w:hyperlink>
    </w:p>
    <w:p>
      <w:pPr>
        <w:pStyle w:val="Compact"/>
      </w:pPr>
      <w:r>
        <w:drawing>
          <wp:inline>
            <wp:extent cx="5715000" cy="381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Wheel%20Farm%20Exteriors%20shoot-15.jpg?itok=NjY4uNS4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welcome"/>
      <w:r>
        <w:t xml:space="preserve">Welcome</w:t>
      </w:r>
      <w:bookmarkEnd w:id="27"/>
    </w:p>
    <w:p>
      <w:pPr>
        <w:pStyle w:val="FirstParagraph"/>
      </w:pPr>
      <w:r>
        <w:t xml:space="preserve">Wheel Farm is a collection of 10 self-catered holiday cottages in the North Devon countryside just outside of Combe Martin. The complex is dog friendly and features a range of differently sized properties sleeping 2 to 14 guests, cottages can be booked together for a total of 50 guests!</w:t>
      </w:r>
    </w:p>
    <w:p>
      <w:pPr>
        <w:pStyle w:val="TextBody"/>
      </w:pPr>
      <w:r>
        <w:t xml:space="preserve">Wheel Farm features a large indoor heated swimming pool with a sauna, tennis court and children's play area nestled in the tranquil grounds and gardens.</w:t>
      </w:r>
    </w:p>
    <w:p>
      <w:pPr>
        <w:pStyle w:val="TextBody"/>
      </w:pPr>
      <w:r>
        <w:t xml:space="preserve">Being just a 15-minute drive from some of the best award-winning beaches in the UK, Wheel Farm is an ideal hub for surfers, sunbathers, or coastal walkers looking to enjoy North Devons beautiful scenery.</w:t>
      </w:r>
    </w:p>
    <w:p>
      <w:pPr>
        <w:pStyle w:val="Heading2"/>
      </w:pPr>
      <w:bookmarkStart w:id="28" w:name="at-a-glance"/>
      <w:r>
        <w:t xml:space="preserve">At a Glance</w:t>
      </w:r>
      <w:bookmarkEnd w:id="28"/>
    </w:p>
    <w:p>
      <w:pPr>
        <w:pStyle w:val="Heading3"/>
      </w:pPr>
      <w:bookmarkStart w:id="30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30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Heading3"/>
      </w:pPr>
      <w:bookmarkStart w:id="32" w:name="access-with-steps"/>
      <w:r>
        <w:drawing>
          <wp:inline>
            <wp:extent cx="209550" cy="2095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access-with-steps_22x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Access with steps</w:t>
      </w:r>
      <w:bookmarkEnd w:id="32"/>
    </w:p>
    <w:p>
      <w:pPr>
        <w:numPr>
          <w:numId w:val="1003"/>
          <w:ilvl w:val="0"/>
        </w:numPr>
      </w:pPr>
      <w:r>
        <w:t xml:space="preserve">There are steps from the main entrance to:</w:t>
      </w:r>
    </w:p>
    <w:p>
      <w:pPr>
        <w:pStyle w:val="Compact"/>
        <w:numPr>
          <w:numId w:val="1004"/>
          <w:ilvl w:val="1"/>
        </w:numPr>
      </w:pPr>
      <w:r>
        <w:t xml:space="preserve">Main lawn area</w:t>
      </w:r>
    </w:p>
    <w:p>
      <w:pPr>
        <w:pStyle w:val="Heading3"/>
      </w:pPr>
      <w:bookmarkStart w:id="34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4"/>
    </w:p>
    <w:p>
      <w:pPr>
        <w:pStyle w:val="Compact"/>
        <w:numPr>
          <w:numId w:val="1005"/>
          <w:ilvl w:val="0"/>
        </w:numPr>
      </w:pPr>
      <w:r>
        <w:t xml:space="preserve">From the main entrance to the bedroom, there is level access.</w:t>
      </w:r>
    </w:p>
    <w:p>
      <w:pPr>
        <w:pStyle w:val="Heading3"/>
      </w:pPr>
      <w:bookmarkStart w:id="36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6"/>
    </w:p>
    <w:p>
      <w:pPr>
        <w:pStyle w:val="Compact"/>
        <w:numPr>
          <w:numId w:val="1006"/>
          <w:ilvl w:val="0"/>
        </w:numPr>
      </w:pPr>
      <w:r>
        <w:t xml:space="preserve">The (bedroom) TVs have subtitles.</w:t>
      </w:r>
    </w:p>
    <w:p>
      <w:pPr>
        <w:pStyle w:val="Heading3"/>
      </w:pPr>
      <w:bookmarkStart w:id="38" w:name="visual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visual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Visual</w:t>
      </w:r>
      <w:bookmarkEnd w:id="38"/>
    </w:p>
    <w:p>
      <w:pPr>
        <w:pStyle w:val="Compact"/>
        <w:numPr>
          <w:numId w:val="1007"/>
          <w:ilvl w:val="0"/>
        </w:numPr>
      </w:pPr>
      <w:r>
        <w:t xml:space="preserve">The walls and the doors have high colour contrast.</w:t>
      </w:r>
    </w:p>
    <w:p>
      <w:pPr>
        <w:pStyle w:val="Compact"/>
        <w:numPr>
          <w:numId w:val="1007"/>
          <w:ilvl w:val="0"/>
        </w:numPr>
      </w:pPr>
      <w:r>
        <w:t xml:space="preserve">Some parts of the venue have low lighting.</w:t>
      </w:r>
    </w:p>
    <w:p>
      <w:pPr>
        <w:pStyle w:val="Heading2"/>
      </w:pPr>
      <w:bookmarkStart w:id="39" w:name="getting-here"/>
      <w:r>
        <w:t xml:space="preserve">Getting here</w:t>
      </w:r>
      <w:bookmarkEnd w:id="39"/>
    </w:p>
    <w:p>
      <w:pPr>
        <w:pStyle w:val="Compact"/>
      </w:pPr>
      <w:r>
        <w:t xml:space="preserve">Wheel Farm, Berry Down</w:t>
      </w:r>
      <w:r>
        <w:br/>
      </w:r>
      <w:r>
        <w:t xml:space="preserve">Combe martin</w:t>
      </w:r>
      <w:r>
        <w:br/>
      </w:r>
      <w:r>
        <w:t xml:space="preserve">Ilfracombe</w:t>
      </w:r>
      <w:r>
        <w:br/>
      </w:r>
      <w:r>
        <w:t xml:space="preserve">EX34 0NT</w:t>
      </w:r>
      <w:r>
        <w:br/>
      </w:r>
    </w:p>
    <w:p>
      <w:pPr>
        <w:pStyle w:val="Heading4"/>
      </w:pPr>
      <w:bookmarkStart w:id="41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1"/>
    </w:p>
    <w:p>
      <w:pPr>
        <w:pStyle w:val="Compact"/>
        <w:numPr>
          <w:numId w:val="1009"/>
          <w:ilvl w:val="0"/>
        </w:numPr>
      </w:pPr>
      <w:r>
        <w:t xml:space="preserve">Wheel Farm is too far away from public transport so must be accessed by car</w:t>
      </w:r>
    </w:p>
    <w:p>
      <w:pPr>
        <w:pStyle w:val="Heading4"/>
      </w:pPr>
      <w:bookmarkStart w:id="43" w:name="travel-by-taxi"/>
      <w:r>
        <w:drawing>
          <wp:inline>
            <wp:extent cx="2032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taxi</w:t>
      </w:r>
      <w:bookmarkEnd w:id="43"/>
    </w:p>
    <w:p>
      <w:pPr>
        <w:pStyle w:val="Compact"/>
        <w:numPr>
          <w:numId w:val="1010"/>
          <w:ilvl w:val="0"/>
        </w:numPr>
      </w:pPr>
      <w:r>
        <w:t xml:space="preserve">You can get a taxi with B-Line Taxis by calling 01271 322117. The taxi company has a wheelchair accessible vehicle.</w:t>
      </w:r>
    </w:p>
    <w:p>
      <w:pPr>
        <w:pStyle w:val="Heading4"/>
      </w:pPr>
      <w:bookmarkStart w:id="45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5"/>
    </w:p>
    <w:p>
      <w:pPr>
        <w:pStyle w:val="Compact"/>
        <w:numPr>
          <w:numId w:val="1011"/>
          <w:ilvl w:val="0"/>
        </w:numPr>
      </w:pPr>
      <w:r>
        <w:t xml:space="preserve">We have a car park. There are accessible parking spaces. The parking is less than 50 metres from the main entrance. Parking is free.</w:t>
      </w:r>
    </w:p>
    <w:p>
      <w:pPr>
        <w:pStyle w:val="Compact"/>
        <w:numPr>
          <w:numId w:val="1011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11"/>
          <w:ilvl w:val="0"/>
        </w:numPr>
      </w:pPr>
      <w:r>
        <w:t xml:space="preserve">From the parking to the main entrance, there are 3 steps. There is no ramp and no lift.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Steps leading to the farmhouse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Wheel%20Farm%20Exteriors%20shoot-29.jpg?itok=3i2aCi0P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Steps leading to the farmhouse</w:t>
      </w:r>
    </w:p>
    <w:p>
      <w:pPr>
        <w:pStyle w:val="TextBody"/>
      </w:pPr>
      <w:r>
        <w:drawing>
          <wp:inline>
            <wp:extent cx="3705225" cy="2476500"/>
            <wp:effectExtent b="0" l="0" r="0" t="0"/>
            <wp:docPr descr="steps leading from the sloped carpark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eneral%20%281%29.jpg?itok=CLPWw065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steps leading from the sloped carpark</w:t>
      </w:r>
    </w:p>
    <w:p>
      <w:pPr>
        <w:pStyle w:val="TextBody"/>
      </w:pPr>
      <w:r>
        <w:drawing>
          <wp:inline>
            <wp:extent cx="3705225" cy="2476500"/>
            <wp:effectExtent b="0" l="0" r="0" t="0"/>
            <wp:docPr descr="level law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Wheel%20Farm%20Exteriors%20shoot-27.jpg?itok=h2Q91C0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level lawn area</w:t>
      </w:r>
    </w:p>
    <w:p>
      <w:pPr>
        <w:pStyle w:val="TextBody"/>
      </w:pPr>
      <w:r>
        <w:drawing>
          <wp:inline>
            <wp:extent cx="3695700" cy="2476500"/>
            <wp:effectExtent b="0" l="0" r="0" t="0"/>
            <wp:docPr descr="Pool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eneral-exteriors-11%20%28Custom%29.jpg?itok=KxeLxyVV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Pool area</w:t>
      </w:r>
    </w:p>
    <w:p>
      <w:pPr>
        <w:pStyle w:val="TextBody"/>
      </w:pPr>
      <w:r>
        <w:drawing>
          <wp:inline>
            <wp:extent cx="3705225" cy="2476500"/>
            <wp:effectExtent b="0" l="0" r="0" t="0"/>
            <wp:docPr descr="Ramped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eneral%20%284%29.jpg?itok=-Jmx0CO_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Ramped area</w:t>
      </w:r>
    </w:p>
    <w:p>
      <w:pPr>
        <w:pStyle w:val="Heading2"/>
      </w:pPr>
      <w:bookmarkStart w:id="51" w:name="arrival"/>
      <w:r>
        <w:t xml:space="preserve">Arrival</w:t>
      </w:r>
      <w:bookmarkEnd w:id="51"/>
    </w:p>
    <w:p>
      <w:pPr>
        <w:pStyle w:val="Heading4"/>
      </w:pPr>
      <w:bookmarkStart w:id="53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53"/>
    </w:p>
    <w:p>
      <w:pPr>
        <w:pStyle w:val="Compact"/>
        <w:numPr>
          <w:numId w:val="1012"/>
          <w:ilvl w:val="0"/>
        </w:numPr>
      </w:pPr>
      <w:r>
        <w:t xml:space="preserve">From the street to the main entrance, there are 3 steps. There is no ramp and no lift.</w:t>
      </w:r>
    </w:p>
    <w:p>
      <w:pPr>
        <w:pStyle w:val="Compact"/>
        <w:numPr>
          <w:numId w:val="1012"/>
          <w:ilvl w:val="0"/>
        </w:numPr>
      </w:pPr>
      <w:r>
        <w:t xml:space="preserve">The path is sloped.</w:t>
      </w:r>
    </w:p>
    <w:p>
      <w:pPr>
        <w:pStyle w:val="Heading4"/>
      </w:pPr>
      <w:bookmarkStart w:id="55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55"/>
    </w:p>
    <w:p>
      <w:pPr>
        <w:pStyle w:val="Compact"/>
        <w:numPr>
          <w:numId w:val="1013"/>
          <w:ilvl w:val="0"/>
        </w:numPr>
      </w:pPr>
      <w:r>
        <w:t xml:space="preserve">This entrance has a handrail.</w:t>
      </w:r>
    </w:p>
    <w:p>
      <w:pPr>
        <w:pStyle w:val="Compact"/>
        <w:numPr>
          <w:numId w:val="1013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3"/>
          <w:ilvl w:val="0"/>
        </w:numPr>
      </w:pPr>
      <w:r>
        <w:t xml:space="preserve">When you arrive, we can help carry your luggage.</w:t>
      </w:r>
    </w:p>
    <w:p>
      <w:pPr>
        <w:pStyle w:val="Heading2"/>
      </w:pPr>
      <w:bookmarkStart w:id="56" w:name="getting-around-inside"/>
      <w:r>
        <w:t xml:space="preserve">Getting around inside</w:t>
      </w:r>
      <w:bookmarkEnd w:id="56"/>
    </w:p>
    <w:p>
      <w:pPr>
        <w:pStyle w:val="Heading4"/>
      </w:pPr>
      <w:bookmarkStart w:id="57" w:name="visual-impairment---general-information"/>
      <w:r>
        <w:t xml:space="preserve">Visual Impairment - General Information</w:t>
      </w:r>
      <w:bookmarkEnd w:id="57"/>
    </w:p>
    <w:p>
      <w:pPr>
        <w:pStyle w:val="Compact"/>
        <w:numPr>
          <w:numId w:val="1014"/>
          <w:ilvl w:val="0"/>
        </w:numPr>
      </w:pPr>
      <w:r>
        <w:t xml:space="preserve">We have high colour contrast between walls and doorframes.</w:t>
      </w:r>
    </w:p>
    <w:p>
      <w:pPr>
        <w:pStyle w:val="Compact"/>
        <w:numPr>
          <w:numId w:val="1014"/>
          <w:ilvl w:val="0"/>
        </w:numPr>
      </w:pPr>
      <w:r>
        <w:t xml:space="preserve">Some parts of the venue have low lighting.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Low light area with pine doorframe against white wall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ranary%20%289%29_0.jpg?itok=pF4A3VW2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Low light area with pine doorframe against white wall</w:t>
      </w:r>
    </w:p>
    <w:p>
      <w:pPr>
        <w:pStyle w:val="Heading4"/>
      </w:pPr>
      <w:bookmarkStart w:id="60" w:name="bedrooms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60"/>
    </w:p>
    <w:p>
      <w:pPr>
        <w:pStyle w:val="Compact"/>
        <w:numPr>
          <w:numId w:val="1015"/>
          <w:ilvl w:val="0"/>
        </w:numPr>
      </w:pPr>
      <w:r>
        <w:t xml:space="preserve">All bedrooms have windows.</w:t>
      </w:r>
    </w:p>
    <w:p>
      <w:pPr>
        <w:pStyle w:val="Compact"/>
        <w:numPr>
          <w:numId w:val="1015"/>
          <w:ilvl w:val="0"/>
        </w:numPr>
      </w:pPr>
      <w:r>
        <w:t xml:space="preserve">Bedrooms have ceiling lights and desk or table lamps.</w:t>
      </w:r>
    </w:p>
    <w:p>
      <w:pPr>
        <w:pStyle w:val="Compact"/>
        <w:numPr>
          <w:numId w:val="1015"/>
          <w:ilvl w:val="0"/>
        </w:numPr>
      </w:pPr>
      <w:r>
        <w:t xml:space="preserve">Lights are traditional filament. TVs have subtitles.</w:t>
      </w:r>
    </w:p>
    <w:p>
      <w:pPr>
        <w:pStyle w:val="Compact"/>
        <w:numPr>
          <w:numId w:val="1015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5"/>
          <w:ilvl w:val="0"/>
        </w:numPr>
      </w:pPr>
      <w:r>
        <w:t xml:space="preserve">Some bedrooms have fitted carpets.</w:t>
      </w:r>
    </w:p>
    <w:p>
      <w:pPr>
        <w:pStyle w:val="Compact"/>
        <w:numPr>
          <w:numId w:val="1015"/>
          <w:ilvl w:val="0"/>
        </w:numPr>
      </w:pPr>
      <w:r>
        <w:t xml:space="preserve">some properties are dog free</w:t>
      </w:r>
    </w:p>
    <w:p>
      <w:pPr>
        <w:pStyle w:val="Compact"/>
        <w:numPr>
          <w:numId w:val="1015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5"/>
          <w:ilvl w:val="0"/>
        </w:numPr>
      </w:pPr>
      <w:r>
        <w:t xml:space="preserve">From the main entrance to this area, there is level access.</w:t>
      </w:r>
    </w:p>
    <w:p>
      <w:pPr>
        <w:pStyle w:val="Heading4"/>
      </w:pPr>
      <w:bookmarkStart w:id="62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2"/>
    </w:p>
    <w:p>
      <w:pPr>
        <w:pStyle w:val="Compact"/>
        <w:numPr>
          <w:numId w:val="1016"/>
          <w:ilvl w:val="0"/>
        </w:numPr>
      </w:pPr>
      <w:r>
        <w:t xml:space="preserve">From the main entrance to the lounge, there is level access.</w:t>
      </w:r>
    </w:p>
    <w:p>
      <w:pPr>
        <w:pStyle w:val="Heading2"/>
      </w:pPr>
      <w:bookmarkStart w:id="63" w:name="getting-around-outside"/>
      <w:r>
        <w:t xml:space="preserve">Getting around outside</w:t>
      </w:r>
      <w:bookmarkEnd w:id="63"/>
    </w:p>
    <w:p>
      <w:pPr>
        <w:pStyle w:val="Heading4"/>
      </w:pPr>
      <w:bookmarkStart w:id="65" w:name="main-lawn-area"/>
      <w:r>
        <w:drawing>
          <wp:inline>
            <wp:extent cx="203200" cy="127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lawn area</w:t>
      </w:r>
      <w:bookmarkEnd w:id="65"/>
    </w:p>
    <w:p>
      <w:pPr>
        <w:pStyle w:val="Compact"/>
        <w:numPr>
          <w:numId w:val="1017"/>
          <w:ilvl w:val="0"/>
        </w:numPr>
      </w:pPr>
      <w:r>
        <w:t xml:space="preserve">From the main entrance to the gardens, there are 3 steps. There is no lift and no ramp.</w:t>
      </w:r>
    </w:p>
    <w:p>
      <w:pPr>
        <w:pStyle w:val="Compact"/>
        <w:numPr>
          <w:numId w:val="1017"/>
          <w:ilvl w:val="0"/>
        </w:numPr>
      </w:pPr>
      <w:r>
        <w:t xml:space="preserve">Some properties have level access to the gardens, some require a few steps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The main lawn area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general%20%286%29%20-%20Copy.jpg?itok=Odt-10E3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The main lawn area</w:t>
      </w:r>
    </w:p>
    <w:p>
      <w:pPr>
        <w:pStyle w:val="Heading2"/>
      </w:pPr>
      <w:bookmarkStart w:id="67" w:name="customer-care-support"/>
      <w:r>
        <w:t xml:space="preserve">Customer care support</w:t>
      </w:r>
      <w:bookmarkEnd w:id="67"/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3 February 2022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png" /><Relationship Type="http://schemas.openxmlformats.org/officeDocument/2006/relationships/image" Id="rId61" Target="media/rId61.png" /><Relationship Type="http://schemas.openxmlformats.org/officeDocument/2006/relationships/image" Id="rId42" Target="media/rId42.png" /><Relationship Type="http://schemas.openxmlformats.org/officeDocument/2006/relationships/image" Id="rId64" Target="media/rId64.png" /><Relationship Type="http://schemas.openxmlformats.org/officeDocument/2006/relationships/image" Id="rId44" Target="media/rId44.png" /><Relationship Type="http://schemas.openxmlformats.org/officeDocument/2006/relationships/image" Id="rId52" Target="media/rId52.png" /><Relationship Type="http://schemas.openxmlformats.org/officeDocument/2006/relationships/image" Id="rId54" Target="media/rId54.png" /><Relationship Type="http://schemas.openxmlformats.org/officeDocument/2006/relationships/image" Id="rId59" Target="media/rId59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3" Target="media/rId33.png" /><Relationship Type="http://schemas.openxmlformats.org/officeDocument/2006/relationships/image" Id="rId29" Target="media/rId29.png" /><Relationship Type="http://schemas.openxmlformats.org/officeDocument/2006/relationships/image" Id="rId37" Target="media/rId37.png" /><Relationship Type="http://schemas.openxmlformats.org/officeDocument/2006/relationships/image" Id="rId20" Target="media/rId20.jpg" /><Relationship Type="http://schemas.openxmlformats.org/officeDocument/2006/relationships/image" Id="rId21" Target="media/rId21.jpg" /><Relationship Type="http://schemas.openxmlformats.org/officeDocument/2006/relationships/image" Id="rId48" Target="media/rId48.jpg" /><Relationship Type="http://schemas.openxmlformats.org/officeDocument/2006/relationships/image" Id="rId46" Target="media/rId46.jpg" /><Relationship Type="http://schemas.openxmlformats.org/officeDocument/2006/relationships/image" Id="rId47" Target="media/rId47.jpg" /><Relationship Type="http://schemas.openxmlformats.org/officeDocument/2006/relationships/image" Id="rId50" Target="media/rId50.jpg" /><Relationship Type="http://schemas.openxmlformats.org/officeDocument/2006/relationships/image" Id="rId66" Target="media/rId66.jpg" /><Relationship Type="http://schemas.openxmlformats.org/officeDocument/2006/relationships/image" Id="rId49" Target="media/rId49.jpg" /><Relationship Type="http://schemas.openxmlformats.org/officeDocument/2006/relationships/image" Id="rId58" Target="media/rId58.jpg" /><Relationship Type="http://schemas.openxmlformats.org/officeDocument/2006/relationships/image" Id="rId26" Target="media/rId26.jpg" /><Relationship Type="http://schemas.openxmlformats.org/officeDocument/2006/relationships/hyperlink" Id="rId25" Target="https://www.myfavouritecottages.co.uk/groups/wheel-farm" TargetMode="External" /><Relationship Type="http://schemas.openxmlformats.org/officeDocument/2006/relationships/hyperlink" Id="rId23" Target="mailto:enquiries@wheelfarmcottages.co.uk" TargetMode="External" /><Relationship Type="http://schemas.openxmlformats.org/officeDocument/2006/relationships/hyperlink" Id="rId24" Target="tel:01271%20377%20432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myfavouritecottages.co.uk/groups/wheel-farm" TargetMode="External" /><Relationship Type="http://schemas.openxmlformats.org/officeDocument/2006/relationships/hyperlink" Id="rId23" Target="mailto:enquiries@wheelfarmcottages.co.uk" TargetMode="External" /><Relationship Type="http://schemas.openxmlformats.org/officeDocument/2006/relationships/hyperlink" Id="rId24" Target="tel:01271%20377%2043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2024-03-29T13:49:41Z</dcterms:created>
  <dcterms:modified xsi:type="dcterms:W3CDTF">2024-03-29T13:49:41Z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